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E0FDF" w:rsidRDefault="00000000">
      <w:pPr>
        <w:keepLines/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Stephen Talley</w:t>
      </w:r>
    </w:p>
    <w:p w14:paraId="00000002" w14:textId="27496FED" w:rsidR="000E0FDF" w:rsidRDefault="00152F6F">
      <w:pPr>
        <w:widowControl w:val="0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Fredericksburg</w:t>
      </w:r>
      <w:r w:rsidR="00000000">
        <w:rPr>
          <w:sz w:val="20"/>
          <w:szCs w:val="20"/>
        </w:rPr>
        <w:t>, VA | 820-465-2457 | stephentalleyjr</w:t>
      </w:r>
      <w:hyperlink r:id="rId5">
        <w:r w:rsidR="00000000">
          <w:rPr>
            <w:sz w:val="20"/>
            <w:szCs w:val="20"/>
            <w:u w:val="single"/>
          </w:rPr>
          <w:t>@gmail.com</w:t>
        </w:r>
      </w:hyperlink>
      <w:r w:rsidR="00000000">
        <w:rPr>
          <w:sz w:val="20"/>
          <w:szCs w:val="20"/>
        </w:rPr>
        <w:t xml:space="preserve"> </w:t>
      </w:r>
    </w:p>
    <w:p w14:paraId="00000003" w14:textId="77777777" w:rsidR="000E0FDF" w:rsidRDefault="00000000">
      <w:pPr>
        <w:widowControl w:val="0"/>
        <w:spacing w:line="240" w:lineRule="auto"/>
        <w:jc w:val="center"/>
        <w:rPr>
          <w:sz w:val="20"/>
          <w:szCs w:val="20"/>
        </w:rPr>
      </w:pPr>
      <w:hyperlink r:id="rId6">
        <w:r>
          <w:rPr>
            <w:color w:val="1155CC"/>
            <w:sz w:val="20"/>
            <w:szCs w:val="20"/>
            <w:u w:val="single"/>
          </w:rPr>
          <w:t>LinkedIn</w:t>
        </w:r>
      </w:hyperlink>
      <w:r>
        <w:rPr>
          <w:sz w:val="20"/>
          <w:szCs w:val="20"/>
        </w:rPr>
        <w:t xml:space="preserve"> | </w:t>
      </w:r>
      <w:hyperlink r:id="rId7">
        <w:proofErr w:type="spellStart"/>
        <w:r>
          <w:rPr>
            <w:color w:val="1155CC"/>
            <w:sz w:val="20"/>
            <w:szCs w:val="20"/>
            <w:u w:val="single"/>
          </w:rPr>
          <w:t>Github</w:t>
        </w:r>
        <w:proofErr w:type="spellEnd"/>
      </w:hyperlink>
      <w:r>
        <w:rPr>
          <w:sz w:val="20"/>
          <w:szCs w:val="20"/>
        </w:rPr>
        <w:t xml:space="preserve"> | </w:t>
      </w:r>
      <w:hyperlink r:id="rId8">
        <w:r>
          <w:rPr>
            <w:color w:val="1155CC"/>
            <w:sz w:val="20"/>
            <w:szCs w:val="20"/>
            <w:u w:val="single"/>
          </w:rPr>
          <w:t>Blog</w:t>
        </w:r>
      </w:hyperlink>
      <w:r>
        <w:rPr>
          <w:sz w:val="20"/>
          <w:szCs w:val="20"/>
        </w:rPr>
        <w:t xml:space="preserve"> | </w:t>
      </w:r>
      <w:hyperlink r:id="rId9">
        <w:proofErr w:type="spellStart"/>
        <w:r>
          <w:rPr>
            <w:color w:val="1155CC"/>
            <w:sz w:val="20"/>
            <w:szCs w:val="20"/>
            <w:u w:val="single"/>
          </w:rPr>
          <w:t>stephentalley.tech</w:t>
        </w:r>
        <w:proofErr w:type="spellEnd"/>
      </w:hyperlink>
    </w:p>
    <w:p w14:paraId="00000004" w14:textId="77777777" w:rsidR="000E0FDF" w:rsidRDefault="000E0FDF">
      <w:pPr>
        <w:widowControl w:val="0"/>
        <w:spacing w:line="240" w:lineRule="auto"/>
        <w:jc w:val="center"/>
        <w:rPr>
          <w:sz w:val="20"/>
          <w:szCs w:val="20"/>
        </w:rPr>
      </w:pPr>
    </w:p>
    <w:p w14:paraId="02AE69D3" w14:textId="2AAE71BC" w:rsidR="00152F6F" w:rsidRPr="00152F6F" w:rsidRDefault="00A06256" w:rsidP="00152F6F">
      <w:pPr>
        <w:pBdr>
          <w:bottom w:val="single" w:sz="8" w:space="2" w:color="000000"/>
          <w:between w:val="single" w:sz="4" w:space="1" w:color="auto"/>
        </w:pBd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OPERATIONS SYSTEMS ANALYST</w:t>
      </w:r>
    </w:p>
    <w:p w14:paraId="4283B200" w14:textId="77777777" w:rsidR="00E8723A" w:rsidRDefault="00E8723A" w:rsidP="005969F2">
      <w:pPr>
        <w:pBdr>
          <w:bottom w:val="single" w:sz="8" w:space="2" w:color="000000"/>
        </w:pBdr>
        <w:spacing w:line="240" w:lineRule="auto"/>
        <w:rPr>
          <w:sz w:val="20"/>
          <w:szCs w:val="20"/>
        </w:rPr>
      </w:pPr>
    </w:p>
    <w:p w14:paraId="3132A50D" w14:textId="61A85E94" w:rsidR="005969F2" w:rsidRDefault="005969F2" w:rsidP="005969F2">
      <w:pPr>
        <w:pBdr>
          <w:bottom w:val="single" w:sz="8" w:space="2" w:color="000000"/>
        </w:pBdr>
        <w:spacing w:line="240" w:lineRule="auto"/>
        <w:rPr>
          <w:sz w:val="20"/>
          <w:szCs w:val="20"/>
        </w:rPr>
      </w:pPr>
      <w:r w:rsidRPr="005969F2">
        <w:rPr>
          <w:sz w:val="20"/>
          <w:szCs w:val="20"/>
        </w:rPr>
        <w:t xml:space="preserve">Software Engineer and Systems Analyst with over four years of professional IT experience, I am deeply committed to crafting and implementing innovative technical solutions to complex business challenges. I possess a robust background in software development, systems analysis, and </w:t>
      </w:r>
      <w:r w:rsidR="00E8723A">
        <w:rPr>
          <w:sz w:val="20"/>
          <w:szCs w:val="20"/>
        </w:rPr>
        <w:t>enterprise application integration</w:t>
      </w:r>
      <w:r w:rsidRPr="005969F2">
        <w:rPr>
          <w:sz w:val="20"/>
          <w:szCs w:val="20"/>
        </w:rPr>
        <w:t>. My expertise centers on enhancing operational efficiency and delivering high-quality outcomes. I am fervently dedicated to continuous learning of the latest technologies, aiming to uncover new opportunities for transformative change with optimism and ambition.</w:t>
      </w:r>
    </w:p>
    <w:p w14:paraId="2E14134B" w14:textId="77777777" w:rsidR="005969F2" w:rsidRPr="005969F2" w:rsidRDefault="005969F2" w:rsidP="005969F2">
      <w:pPr>
        <w:pBdr>
          <w:bottom w:val="single" w:sz="8" w:space="2" w:color="000000"/>
        </w:pBdr>
        <w:spacing w:line="240" w:lineRule="auto"/>
        <w:rPr>
          <w:sz w:val="20"/>
          <w:szCs w:val="20"/>
        </w:rPr>
      </w:pPr>
    </w:p>
    <w:p w14:paraId="461A4427" w14:textId="3DD39540" w:rsidR="00152F6F" w:rsidRPr="00152F6F" w:rsidRDefault="00000000" w:rsidP="00152F6F">
      <w:pPr>
        <w:pBdr>
          <w:bottom w:val="single" w:sz="8" w:space="2" w:color="000000"/>
        </w:pBd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EXPERIENCE</w:t>
      </w:r>
    </w:p>
    <w:p w14:paraId="00000008" w14:textId="781E867C" w:rsidR="000E0FDF" w:rsidRDefault="005969F2">
      <w:pPr>
        <w:tabs>
          <w:tab w:val="right" w:pos="10800"/>
        </w:tabs>
        <w:spacing w:line="240" w:lineRule="auto"/>
        <w:rPr>
          <w:sz w:val="20"/>
          <w:szCs w:val="20"/>
        </w:rPr>
      </w:pPr>
      <w:r w:rsidRPr="005969F2">
        <w:rPr>
          <w:b/>
          <w:bCs/>
          <w:sz w:val="20"/>
          <w:szCs w:val="20"/>
        </w:rPr>
        <w:t>DHL Group</w:t>
      </w:r>
      <w:r w:rsidR="00000000">
        <w:rPr>
          <w:sz w:val="20"/>
          <w:szCs w:val="20"/>
        </w:rPr>
        <w:tab/>
        <w:t>Stafford, VA</w:t>
      </w:r>
    </w:p>
    <w:p w14:paraId="00000009" w14:textId="3EE701DE" w:rsidR="000E0FDF" w:rsidRDefault="00000000">
      <w:pPr>
        <w:tabs>
          <w:tab w:val="right" w:pos="10800"/>
        </w:tabs>
        <w:spacing w:line="240" w:lineRule="auto"/>
        <w:rPr>
          <w:sz w:val="20"/>
          <w:szCs w:val="20"/>
        </w:rPr>
      </w:pPr>
      <w:r w:rsidRPr="00E8723A">
        <w:rPr>
          <w:color w:val="7F7F7F" w:themeColor="text1" w:themeTint="80"/>
          <w:sz w:val="20"/>
          <w:szCs w:val="20"/>
        </w:rPr>
        <w:t>Operations Sy</w:t>
      </w:r>
      <w:r w:rsidR="005969F2" w:rsidRPr="00E8723A">
        <w:rPr>
          <w:color w:val="7F7F7F" w:themeColor="text1" w:themeTint="80"/>
          <w:sz w:val="20"/>
          <w:szCs w:val="20"/>
        </w:rPr>
        <w:t>s</w:t>
      </w:r>
      <w:r w:rsidRPr="00E8723A">
        <w:rPr>
          <w:color w:val="7F7F7F" w:themeColor="text1" w:themeTint="80"/>
          <w:sz w:val="20"/>
          <w:szCs w:val="20"/>
        </w:rPr>
        <w:t>tems Analyst</w:t>
      </w:r>
      <w:r>
        <w:rPr>
          <w:sz w:val="20"/>
          <w:szCs w:val="20"/>
        </w:rPr>
        <w:tab/>
      </w:r>
      <w:r w:rsidRPr="00E8723A">
        <w:rPr>
          <w:color w:val="7F7F7F" w:themeColor="text1" w:themeTint="80"/>
          <w:sz w:val="20"/>
          <w:szCs w:val="20"/>
        </w:rPr>
        <w:t xml:space="preserve">01/ 2023 </w:t>
      </w:r>
      <w:r w:rsidR="00A06256" w:rsidRPr="00E8723A">
        <w:rPr>
          <w:color w:val="7F7F7F" w:themeColor="text1" w:themeTint="80"/>
          <w:sz w:val="20"/>
          <w:szCs w:val="20"/>
        </w:rPr>
        <w:t>–</w:t>
      </w:r>
      <w:r w:rsidRPr="00E8723A">
        <w:rPr>
          <w:color w:val="7F7F7F" w:themeColor="text1" w:themeTint="80"/>
          <w:sz w:val="20"/>
          <w:szCs w:val="20"/>
        </w:rPr>
        <w:t xml:space="preserve"> Current</w:t>
      </w:r>
    </w:p>
    <w:p w14:paraId="1B427AE5" w14:textId="77777777" w:rsidR="00A06256" w:rsidRPr="00A06256" w:rsidRDefault="00A06256" w:rsidP="00A062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en-US"/>
        </w:rPr>
      </w:pPr>
      <w:r w:rsidRPr="00A06256">
        <w:rPr>
          <w:rFonts w:eastAsia="Times New Roman"/>
          <w:sz w:val="20"/>
          <w:szCs w:val="20"/>
          <w:lang w:val="en-US"/>
        </w:rPr>
        <w:t>Utilize SQL and advanced analytics to analyze RDC operational data, identifying key inefficiencies and opportunities for process optimization.</w:t>
      </w:r>
    </w:p>
    <w:p w14:paraId="60716A99" w14:textId="77777777" w:rsidR="00A06256" w:rsidRPr="00A06256" w:rsidRDefault="00A06256" w:rsidP="00A062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en-US"/>
        </w:rPr>
      </w:pPr>
      <w:r w:rsidRPr="00A06256">
        <w:rPr>
          <w:rFonts w:eastAsia="Times New Roman"/>
          <w:sz w:val="20"/>
          <w:szCs w:val="20"/>
          <w:lang w:val="en-US"/>
        </w:rPr>
        <w:t>Develop and implement data-driven strategies to enhance workflow efficiency, productivity, and operational performance.</w:t>
      </w:r>
    </w:p>
    <w:p w14:paraId="7A134D64" w14:textId="77A68EFB" w:rsidR="00A06256" w:rsidRPr="00A06256" w:rsidRDefault="00A06256" w:rsidP="00A062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en-US"/>
        </w:rPr>
      </w:pPr>
      <w:r w:rsidRPr="00A06256">
        <w:rPr>
          <w:rFonts w:eastAsia="Times New Roman"/>
          <w:sz w:val="20"/>
          <w:szCs w:val="20"/>
          <w:lang w:val="en-US"/>
        </w:rPr>
        <w:t>Le</w:t>
      </w:r>
      <w:r w:rsidR="005969F2" w:rsidRPr="00E8723A">
        <w:rPr>
          <w:rFonts w:eastAsia="Times New Roman"/>
          <w:sz w:val="20"/>
          <w:szCs w:val="20"/>
          <w:lang w:val="en-US"/>
        </w:rPr>
        <w:t>d</w:t>
      </w:r>
      <w:r w:rsidRPr="00A06256">
        <w:rPr>
          <w:rFonts w:eastAsia="Times New Roman"/>
          <w:sz w:val="20"/>
          <w:szCs w:val="20"/>
          <w:lang w:val="en-US"/>
        </w:rPr>
        <w:t xml:space="preserve"> cross-functional teams </w:t>
      </w:r>
      <w:r w:rsidR="005969F2" w:rsidRPr="00E8723A">
        <w:rPr>
          <w:rFonts w:eastAsia="Times New Roman"/>
          <w:sz w:val="20"/>
          <w:szCs w:val="20"/>
          <w:lang w:val="en-US"/>
        </w:rPr>
        <w:t xml:space="preserve">to </w:t>
      </w:r>
      <w:r w:rsidRPr="00A06256">
        <w:rPr>
          <w:rFonts w:eastAsia="Times New Roman"/>
          <w:sz w:val="20"/>
          <w:szCs w:val="20"/>
          <w:lang w:val="en-US"/>
        </w:rPr>
        <w:t>desig</w:t>
      </w:r>
      <w:r w:rsidR="005969F2" w:rsidRPr="00E8723A">
        <w:rPr>
          <w:rFonts w:eastAsia="Times New Roman"/>
          <w:sz w:val="20"/>
          <w:szCs w:val="20"/>
          <w:lang w:val="en-US"/>
        </w:rPr>
        <w:t xml:space="preserve">n </w:t>
      </w:r>
      <w:r w:rsidRPr="00A06256">
        <w:rPr>
          <w:rFonts w:eastAsia="Times New Roman"/>
          <w:sz w:val="20"/>
          <w:szCs w:val="20"/>
          <w:lang w:val="en-US"/>
        </w:rPr>
        <w:t>and deploy data-centric solutions and automation technologies, enhancing operational excellence.</w:t>
      </w:r>
    </w:p>
    <w:p w14:paraId="518CDF0D" w14:textId="77777777" w:rsidR="00A06256" w:rsidRPr="00A06256" w:rsidRDefault="00A06256" w:rsidP="00A062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en-US"/>
        </w:rPr>
      </w:pPr>
      <w:r w:rsidRPr="00A06256">
        <w:rPr>
          <w:rFonts w:eastAsia="Times New Roman"/>
          <w:sz w:val="20"/>
          <w:szCs w:val="20"/>
          <w:lang w:val="en-US"/>
        </w:rPr>
        <w:t>Expert in managing large datasets with SQL, ETL tools, and visualization techniques, delivering comprehensive reports and dashboards that drive strategic decision-making.</w:t>
      </w:r>
    </w:p>
    <w:p w14:paraId="2455DAF4" w14:textId="77777777" w:rsidR="00A06256" w:rsidRPr="00A06256" w:rsidRDefault="00A06256" w:rsidP="00A062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en-US"/>
        </w:rPr>
      </w:pPr>
      <w:r w:rsidRPr="00A06256">
        <w:rPr>
          <w:rFonts w:eastAsia="Times New Roman"/>
          <w:sz w:val="20"/>
          <w:szCs w:val="20"/>
          <w:lang w:val="en-US"/>
        </w:rPr>
        <w:t>Collaborate with IT to optimize data architectures and ensure compliance with data governance, leveraging data mining to proactively address operational risks.</w:t>
      </w:r>
    </w:p>
    <w:p w14:paraId="00000011" w14:textId="28CF5E5C" w:rsidR="000E0FDF" w:rsidRPr="00A06256" w:rsidRDefault="00E8723A" w:rsidP="00A062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en-US"/>
        </w:rPr>
      </w:pPr>
      <w:r w:rsidRPr="00E8723A">
        <w:rPr>
          <w:sz w:val="20"/>
          <w:szCs w:val="20"/>
        </w:rPr>
        <w:t>Proficient in system integrations, User Acceptance Testing, and System Integration Testing, with a strong focus on configurations and rigorous testing methodologies.</w:t>
      </w:r>
      <w:r w:rsidR="00000000" w:rsidRPr="00E8723A">
        <w:rPr>
          <w:sz w:val="20"/>
          <w:szCs w:val="20"/>
        </w:rPr>
        <w:tab/>
      </w:r>
      <w:r w:rsidR="00000000" w:rsidRPr="00A06256">
        <w:rPr>
          <w:sz w:val="20"/>
          <w:szCs w:val="20"/>
        </w:rPr>
        <w:tab/>
        <w:t xml:space="preserve"> </w:t>
      </w:r>
      <w:r w:rsidR="00000000" w:rsidRPr="00A06256">
        <w:rPr>
          <w:sz w:val="20"/>
          <w:szCs w:val="20"/>
        </w:rPr>
        <w:tab/>
      </w:r>
      <w:r w:rsidR="00000000" w:rsidRPr="00A06256">
        <w:rPr>
          <w:sz w:val="20"/>
          <w:szCs w:val="20"/>
        </w:rPr>
        <w:tab/>
      </w:r>
      <w:r w:rsidR="00000000" w:rsidRPr="00A06256">
        <w:rPr>
          <w:sz w:val="20"/>
          <w:szCs w:val="20"/>
        </w:rPr>
        <w:tab/>
      </w:r>
      <w:r w:rsidR="00000000" w:rsidRPr="00A06256">
        <w:rPr>
          <w:sz w:val="20"/>
          <w:szCs w:val="20"/>
        </w:rPr>
        <w:tab/>
      </w:r>
      <w:r w:rsidR="00000000" w:rsidRPr="00A06256">
        <w:rPr>
          <w:sz w:val="20"/>
          <w:szCs w:val="20"/>
        </w:rPr>
        <w:tab/>
      </w:r>
      <w:r w:rsidR="00000000" w:rsidRPr="00A06256">
        <w:rPr>
          <w:sz w:val="20"/>
          <w:szCs w:val="20"/>
        </w:rPr>
        <w:tab/>
      </w:r>
      <w:r w:rsidR="00000000" w:rsidRPr="00A06256">
        <w:rPr>
          <w:sz w:val="20"/>
          <w:szCs w:val="20"/>
        </w:rPr>
        <w:tab/>
      </w:r>
    </w:p>
    <w:p w14:paraId="00000012" w14:textId="77777777" w:rsidR="000E0FDF" w:rsidRDefault="000E0FDF">
      <w:pPr>
        <w:widowControl w:val="0"/>
        <w:spacing w:before="5" w:line="229" w:lineRule="auto"/>
        <w:jc w:val="both"/>
        <w:rPr>
          <w:sz w:val="20"/>
          <w:szCs w:val="20"/>
        </w:rPr>
      </w:pPr>
    </w:p>
    <w:p w14:paraId="00000013" w14:textId="1E5CC8B3" w:rsidR="000E0FDF" w:rsidRDefault="00000000">
      <w:pPr>
        <w:widowControl w:val="0"/>
        <w:spacing w:before="5" w:line="229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Telos Digital  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Santa</w:t>
      </w:r>
      <w:r w:rsidR="005969F2">
        <w:rPr>
          <w:sz w:val="20"/>
          <w:szCs w:val="20"/>
        </w:rPr>
        <w:t xml:space="preserve"> </w:t>
      </w:r>
      <w:r>
        <w:rPr>
          <w:sz w:val="20"/>
          <w:szCs w:val="20"/>
        </w:rPr>
        <w:t>Barbara, CA</w:t>
      </w:r>
    </w:p>
    <w:p w14:paraId="00000015" w14:textId="31114FB4" w:rsidR="000E0FDF" w:rsidRPr="00A06256" w:rsidRDefault="00000000">
      <w:pPr>
        <w:tabs>
          <w:tab w:val="right" w:pos="10800"/>
        </w:tabs>
        <w:spacing w:line="240" w:lineRule="auto"/>
        <w:rPr>
          <w:sz w:val="20"/>
          <w:szCs w:val="20"/>
        </w:rPr>
      </w:pPr>
      <w:r w:rsidRPr="00E8723A">
        <w:rPr>
          <w:color w:val="7F7F7F" w:themeColor="text1" w:themeTint="80"/>
          <w:sz w:val="20"/>
          <w:szCs w:val="20"/>
        </w:rPr>
        <w:t>Software Engineer</w:t>
      </w:r>
      <w:r>
        <w:rPr>
          <w:sz w:val="20"/>
          <w:szCs w:val="20"/>
        </w:rPr>
        <w:tab/>
      </w:r>
      <w:r w:rsidRPr="00E8723A">
        <w:rPr>
          <w:color w:val="7F7F7F" w:themeColor="text1" w:themeTint="80"/>
          <w:sz w:val="20"/>
          <w:szCs w:val="20"/>
        </w:rPr>
        <w:t>12/ 2020 - 02/ 2023</w:t>
      </w:r>
    </w:p>
    <w:p w14:paraId="6810A94E" w14:textId="77777777" w:rsidR="00A06256" w:rsidRPr="00A06256" w:rsidRDefault="00A06256" w:rsidP="00A062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en-US"/>
        </w:rPr>
      </w:pPr>
      <w:r w:rsidRPr="00A06256">
        <w:rPr>
          <w:rFonts w:eastAsia="Times New Roman"/>
          <w:sz w:val="20"/>
          <w:szCs w:val="20"/>
          <w:lang w:val="en-US"/>
        </w:rPr>
        <w:t>Developed and optimized responsive web applications using React.js, Next.js, and Ruby on Rails, improving user experience and engagement.</w:t>
      </w:r>
    </w:p>
    <w:p w14:paraId="623BFE02" w14:textId="77777777" w:rsidR="00A06256" w:rsidRPr="00A06256" w:rsidRDefault="00A06256" w:rsidP="00A062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en-US"/>
        </w:rPr>
      </w:pPr>
      <w:r w:rsidRPr="00A06256">
        <w:rPr>
          <w:rFonts w:eastAsia="Times New Roman"/>
          <w:sz w:val="20"/>
          <w:szCs w:val="20"/>
          <w:lang w:val="en-US"/>
        </w:rPr>
        <w:t>Scaled enterprise databases to support hundreds of thousands of users, significantly enhancing system reliability and data handling capabilities.</w:t>
      </w:r>
    </w:p>
    <w:p w14:paraId="328C896A" w14:textId="77777777" w:rsidR="00A06256" w:rsidRPr="00A06256" w:rsidRDefault="00A06256" w:rsidP="00A062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en-US"/>
        </w:rPr>
      </w:pPr>
      <w:r w:rsidRPr="00A06256">
        <w:rPr>
          <w:rFonts w:eastAsia="Times New Roman"/>
          <w:sz w:val="20"/>
          <w:szCs w:val="20"/>
          <w:lang w:val="en-US"/>
        </w:rPr>
        <w:t>Led UI/UX redesigns that increased conversion rates by 15% through enhanced calls-to-action and testing.</w:t>
      </w:r>
    </w:p>
    <w:p w14:paraId="5480768E" w14:textId="77777777" w:rsidR="00A06256" w:rsidRPr="00A06256" w:rsidRDefault="00A06256" w:rsidP="00A062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en-US"/>
        </w:rPr>
      </w:pPr>
      <w:r w:rsidRPr="00A06256">
        <w:rPr>
          <w:rFonts w:eastAsia="Times New Roman"/>
          <w:sz w:val="20"/>
          <w:szCs w:val="20"/>
          <w:lang w:val="en-US"/>
        </w:rPr>
        <w:t>Engineered robust full-stack testing frameworks and scalable mobile applications using Node.js and React Native, ensuring performance across multiple platforms.</w:t>
      </w:r>
    </w:p>
    <w:p w14:paraId="5F5117A0" w14:textId="77777777" w:rsidR="00A06256" w:rsidRPr="00A06256" w:rsidRDefault="00A06256" w:rsidP="00A062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en-US"/>
        </w:rPr>
      </w:pPr>
      <w:r w:rsidRPr="00A06256">
        <w:rPr>
          <w:rFonts w:eastAsia="Times New Roman"/>
          <w:sz w:val="20"/>
          <w:szCs w:val="20"/>
          <w:lang w:val="en-US"/>
        </w:rPr>
        <w:t>Integrated MongoDB with custom data models and authored secure RESTful APIs using Ruby on Rails, streamlining backend processes and user authentication.</w:t>
      </w:r>
    </w:p>
    <w:p w14:paraId="4504407F" w14:textId="77777777" w:rsidR="00A06256" w:rsidRPr="00A06256" w:rsidRDefault="00A06256" w:rsidP="00A062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en-US"/>
        </w:rPr>
      </w:pPr>
      <w:r w:rsidRPr="00A06256">
        <w:rPr>
          <w:rFonts w:eastAsia="Times New Roman"/>
          <w:sz w:val="20"/>
          <w:szCs w:val="20"/>
          <w:lang w:val="en-US"/>
        </w:rPr>
        <w:t>Managed the full lifecycle of web applications from concept to deployment, focusing on maintenance, testing, and performance optimizations.</w:t>
      </w:r>
    </w:p>
    <w:p w14:paraId="00000020" w14:textId="445FA28D" w:rsidR="000E0FDF" w:rsidRPr="00A06256" w:rsidRDefault="00A06256" w:rsidP="00A062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en-US"/>
        </w:rPr>
      </w:pPr>
      <w:r w:rsidRPr="00A06256">
        <w:rPr>
          <w:rFonts w:eastAsia="Times New Roman"/>
          <w:sz w:val="20"/>
          <w:szCs w:val="20"/>
          <w:lang w:val="en-US"/>
        </w:rPr>
        <w:t>Advanced SQL expertise in PostgreSQL for complex data transactions, enhancing overall data management and system efficiency.</w:t>
      </w:r>
    </w:p>
    <w:p w14:paraId="284ED3DA" w14:textId="63FEDAF2" w:rsidR="00E8723A" w:rsidRPr="00E8723A" w:rsidRDefault="00000000" w:rsidP="00E8723A">
      <w:pPr>
        <w:widowControl w:val="0"/>
        <w:pBdr>
          <w:bottom w:val="single" w:sz="8" w:space="2" w:color="000000"/>
        </w:pBd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TECHNOLOGY AND SKILLS</w:t>
      </w:r>
    </w:p>
    <w:p w14:paraId="00000022" w14:textId="690B88C1" w:rsidR="000E0FDF" w:rsidRPr="00E8723A" w:rsidRDefault="00000000">
      <w:pPr>
        <w:widowControl w:val="0"/>
        <w:spacing w:line="240" w:lineRule="auto"/>
        <w:rPr>
          <w:color w:val="7F7F7F" w:themeColor="text1" w:themeTint="80"/>
          <w:sz w:val="20"/>
          <w:szCs w:val="20"/>
        </w:rPr>
      </w:pPr>
      <w:r w:rsidRPr="00E8723A">
        <w:rPr>
          <w:color w:val="7F7F7F" w:themeColor="text1" w:themeTint="80"/>
          <w:sz w:val="20"/>
          <w:szCs w:val="20"/>
        </w:rPr>
        <w:t xml:space="preserve">HTML, CSS, </w:t>
      </w:r>
      <w:r w:rsidRPr="00E8723A">
        <w:rPr>
          <w:color w:val="7F7F7F" w:themeColor="text1" w:themeTint="80"/>
          <w:sz w:val="20"/>
          <w:szCs w:val="20"/>
          <w:highlight w:val="white"/>
        </w:rPr>
        <w:t>JavaScript</w:t>
      </w:r>
      <w:r w:rsidRPr="00E8723A">
        <w:rPr>
          <w:color w:val="7F7F7F" w:themeColor="text1" w:themeTint="80"/>
          <w:sz w:val="20"/>
          <w:szCs w:val="20"/>
        </w:rPr>
        <w:t xml:space="preserve">, </w:t>
      </w:r>
      <w:r w:rsidR="005969F2" w:rsidRPr="00E8723A">
        <w:rPr>
          <w:color w:val="7F7F7F" w:themeColor="text1" w:themeTint="80"/>
          <w:sz w:val="20"/>
          <w:szCs w:val="20"/>
        </w:rPr>
        <w:t>SQL, RDBMS</w:t>
      </w:r>
      <w:r w:rsidR="005969F2" w:rsidRPr="00E8723A">
        <w:rPr>
          <w:color w:val="7F7F7F" w:themeColor="text1" w:themeTint="80"/>
          <w:sz w:val="20"/>
          <w:szCs w:val="20"/>
        </w:rPr>
        <w:t xml:space="preserve">, </w:t>
      </w:r>
      <w:r w:rsidRPr="00E8723A">
        <w:rPr>
          <w:color w:val="7F7F7F" w:themeColor="text1" w:themeTint="80"/>
          <w:sz w:val="20"/>
          <w:szCs w:val="20"/>
        </w:rPr>
        <w:t xml:space="preserve">React, Next.js, </w:t>
      </w:r>
      <w:proofErr w:type="spellStart"/>
      <w:r w:rsidRPr="00E8723A">
        <w:rPr>
          <w:color w:val="7F7F7F" w:themeColor="text1" w:themeTint="80"/>
          <w:sz w:val="20"/>
          <w:szCs w:val="20"/>
        </w:rPr>
        <w:t>TailwindCSS</w:t>
      </w:r>
      <w:proofErr w:type="spellEnd"/>
      <w:r w:rsidRPr="00E8723A">
        <w:rPr>
          <w:color w:val="7F7F7F" w:themeColor="text1" w:themeTint="80"/>
          <w:sz w:val="20"/>
          <w:szCs w:val="20"/>
        </w:rPr>
        <w:t xml:space="preserve">, Redux, Python, </w:t>
      </w:r>
      <w:r w:rsidR="005969F2" w:rsidRPr="00E8723A">
        <w:rPr>
          <w:color w:val="7F7F7F" w:themeColor="text1" w:themeTint="80"/>
          <w:sz w:val="20"/>
          <w:szCs w:val="20"/>
        </w:rPr>
        <w:t>Linux, Bash</w:t>
      </w:r>
      <w:r w:rsidRPr="00E8723A">
        <w:rPr>
          <w:color w:val="7F7F7F" w:themeColor="text1" w:themeTint="80"/>
          <w:sz w:val="20"/>
          <w:szCs w:val="20"/>
        </w:rPr>
        <w:t xml:space="preserve">, Ruby on Rails, </w:t>
      </w:r>
    </w:p>
    <w:p w14:paraId="0000002B" w14:textId="0ED6278E" w:rsidR="000E0FDF" w:rsidRPr="00E8723A" w:rsidRDefault="00000000" w:rsidP="00152F6F">
      <w:pPr>
        <w:widowControl w:val="0"/>
        <w:spacing w:line="240" w:lineRule="auto"/>
        <w:rPr>
          <w:color w:val="7F7F7F" w:themeColor="text1" w:themeTint="80"/>
          <w:sz w:val="20"/>
          <w:szCs w:val="20"/>
        </w:rPr>
      </w:pPr>
      <w:r w:rsidRPr="00E8723A">
        <w:rPr>
          <w:color w:val="7F7F7F" w:themeColor="text1" w:themeTint="80"/>
          <w:sz w:val="20"/>
          <w:szCs w:val="20"/>
        </w:rPr>
        <w:t xml:space="preserve">PostgreSQL, </w:t>
      </w:r>
      <w:proofErr w:type="spellStart"/>
      <w:r w:rsidRPr="00E8723A">
        <w:rPr>
          <w:color w:val="7F7F7F" w:themeColor="text1" w:themeTint="80"/>
          <w:sz w:val="20"/>
          <w:szCs w:val="20"/>
        </w:rPr>
        <w:t>GraphQL</w:t>
      </w:r>
      <w:proofErr w:type="spellEnd"/>
      <w:r w:rsidRPr="00E8723A">
        <w:rPr>
          <w:color w:val="7F7F7F" w:themeColor="text1" w:themeTint="80"/>
          <w:sz w:val="20"/>
          <w:szCs w:val="20"/>
        </w:rPr>
        <w:t xml:space="preserve">, JSON, Manhattan WMS, MongoDB, </w:t>
      </w:r>
      <w:proofErr w:type="spellStart"/>
      <w:r w:rsidRPr="00E8723A">
        <w:rPr>
          <w:color w:val="7F7F7F" w:themeColor="text1" w:themeTint="80"/>
          <w:sz w:val="20"/>
          <w:szCs w:val="20"/>
        </w:rPr>
        <w:t>Vercel</w:t>
      </w:r>
      <w:proofErr w:type="spellEnd"/>
      <w:r w:rsidRPr="00E8723A">
        <w:rPr>
          <w:color w:val="7F7F7F" w:themeColor="text1" w:themeTint="80"/>
          <w:sz w:val="20"/>
          <w:szCs w:val="20"/>
        </w:rPr>
        <w:t xml:space="preserve">, REST APIs, </w:t>
      </w:r>
      <w:proofErr w:type="spellStart"/>
      <w:r w:rsidRPr="00E8723A">
        <w:rPr>
          <w:color w:val="7F7F7F" w:themeColor="text1" w:themeTint="80"/>
          <w:sz w:val="20"/>
          <w:szCs w:val="20"/>
        </w:rPr>
        <w:t>VSCode</w:t>
      </w:r>
      <w:proofErr w:type="spellEnd"/>
      <w:r w:rsidRPr="00E8723A">
        <w:rPr>
          <w:color w:val="7F7F7F" w:themeColor="text1" w:themeTint="80"/>
          <w:sz w:val="20"/>
          <w:szCs w:val="20"/>
        </w:rPr>
        <w:t>, GitHub, SEO, Digital Marketing</w:t>
      </w:r>
    </w:p>
    <w:p w14:paraId="6C81BA9C" w14:textId="77777777" w:rsidR="008B2048" w:rsidRDefault="008B2048" w:rsidP="008B2048">
      <w:pPr>
        <w:widowControl w:val="0"/>
        <w:spacing w:before="5" w:line="229" w:lineRule="auto"/>
        <w:ind w:right="392"/>
        <w:jc w:val="both"/>
        <w:rPr>
          <w:sz w:val="20"/>
          <w:szCs w:val="20"/>
        </w:rPr>
      </w:pPr>
    </w:p>
    <w:p w14:paraId="5238793F" w14:textId="323B9E5F" w:rsidR="00152F6F" w:rsidRDefault="00000000" w:rsidP="00152F6F">
      <w:pPr>
        <w:widowControl w:val="0"/>
        <w:pBdr>
          <w:between w:val="single" w:sz="4" w:space="1" w:color="auto"/>
        </w:pBd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EDUCATION AND CERTIFICATIONS</w:t>
      </w:r>
    </w:p>
    <w:p w14:paraId="5B08F859" w14:textId="77777777" w:rsidR="00152F6F" w:rsidRDefault="00152F6F" w:rsidP="00152F6F">
      <w:pPr>
        <w:widowControl w:val="0"/>
        <w:pBdr>
          <w:between w:val="single" w:sz="4" w:space="1" w:color="auto"/>
        </w:pBdr>
        <w:spacing w:line="240" w:lineRule="auto"/>
        <w:jc w:val="center"/>
        <w:rPr>
          <w:b/>
          <w:sz w:val="20"/>
          <w:szCs w:val="20"/>
        </w:rPr>
      </w:pPr>
    </w:p>
    <w:p w14:paraId="0000002D" w14:textId="77777777" w:rsidR="000E0FDF" w:rsidRPr="00E8723A" w:rsidRDefault="00000000" w:rsidP="00152F6F">
      <w:pPr>
        <w:widowControl w:val="0"/>
        <w:tabs>
          <w:tab w:val="right" w:pos="10800"/>
        </w:tabs>
        <w:spacing w:line="240" w:lineRule="auto"/>
        <w:rPr>
          <w:b/>
          <w:sz w:val="18"/>
          <w:szCs w:val="18"/>
        </w:rPr>
      </w:pPr>
      <w:r w:rsidRPr="00E8723A">
        <w:rPr>
          <w:b/>
          <w:sz w:val="18"/>
          <w:szCs w:val="18"/>
        </w:rPr>
        <w:t xml:space="preserve">Flatiron School </w:t>
      </w:r>
      <w:r w:rsidRPr="00E8723A">
        <w:rPr>
          <w:b/>
          <w:sz w:val="18"/>
          <w:szCs w:val="18"/>
        </w:rPr>
        <w:tab/>
      </w:r>
      <w:r w:rsidRPr="00E8723A">
        <w:rPr>
          <w:sz w:val="18"/>
          <w:szCs w:val="18"/>
        </w:rPr>
        <w:t>Austin, TX</w:t>
      </w:r>
    </w:p>
    <w:p w14:paraId="609F2792" w14:textId="51507826" w:rsidR="00152F6F" w:rsidRPr="00E8723A" w:rsidRDefault="00000000" w:rsidP="00E8723A">
      <w:pPr>
        <w:widowControl w:val="0"/>
        <w:tabs>
          <w:tab w:val="right" w:pos="10800"/>
        </w:tabs>
        <w:spacing w:after="120" w:line="240" w:lineRule="auto"/>
        <w:rPr>
          <w:sz w:val="18"/>
          <w:szCs w:val="18"/>
        </w:rPr>
      </w:pPr>
      <w:r w:rsidRPr="00E8723A">
        <w:rPr>
          <w:color w:val="7F7F7F" w:themeColor="text1" w:themeTint="80"/>
          <w:sz w:val="18"/>
          <w:szCs w:val="18"/>
        </w:rPr>
        <w:t xml:space="preserve">Full Stack </w:t>
      </w:r>
      <w:r w:rsidR="00152F6F" w:rsidRPr="00E8723A">
        <w:rPr>
          <w:color w:val="7F7F7F" w:themeColor="text1" w:themeTint="80"/>
          <w:sz w:val="18"/>
          <w:szCs w:val="18"/>
        </w:rPr>
        <w:t>Software Engineering</w:t>
      </w:r>
      <w:r w:rsidRPr="00E8723A">
        <w:rPr>
          <w:color w:val="7F7F7F" w:themeColor="text1" w:themeTint="80"/>
          <w:sz w:val="18"/>
          <w:szCs w:val="18"/>
        </w:rPr>
        <w:t xml:space="preserve"> Certificate</w:t>
      </w:r>
      <w:r w:rsidRPr="00E8723A">
        <w:rPr>
          <w:sz w:val="18"/>
          <w:szCs w:val="18"/>
        </w:rPr>
        <w:tab/>
      </w:r>
    </w:p>
    <w:p w14:paraId="0000002F" w14:textId="63C03ADD" w:rsidR="000E0FDF" w:rsidRPr="00E8723A" w:rsidRDefault="00000000" w:rsidP="00152F6F">
      <w:pPr>
        <w:widowControl w:val="0"/>
        <w:tabs>
          <w:tab w:val="right" w:pos="10800"/>
        </w:tabs>
        <w:spacing w:line="240" w:lineRule="auto"/>
        <w:rPr>
          <w:b/>
          <w:sz w:val="18"/>
          <w:szCs w:val="18"/>
        </w:rPr>
      </w:pPr>
      <w:r w:rsidRPr="00E8723A">
        <w:rPr>
          <w:b/>
          <w:sz w:val="18"/>
          <w:szCs w:val="18"/>
        </w:rPr>
        <w:t xml:space="preserve">Google Digital Marketing </w:t>
      </w:r>
      <w:r w:rsidRPr="00E8723A">
        <w:rPr>
          <w:b/>
          <w:sz w:val="18"/>
          <w:szCs w:val="18"/>
        </w:rPr>
        <w:tab/>
      </w:r>
      <w:r w:rsidRPr="00E8723A">
        <w:rPr>
          <w:sz w:val="18"/>
          <w:szCs w:val="18"/>
        </w:rPr>
        <w:t>Las Vegas, NV</w:t>
      </w:r>
    </w:p>
    <w:p w14:paraId="1190AC0A" w14:textId="171E34F4" w:rsidR="00152F6F" w:rsidRPr="00E8723A" w:rsidRDefault="00000000" w:rsidP="00E8723A">
      <w:pPr>
        <w:widowControl w:val="0"/>
        <w:tabs>
          <w:tab w:val="right" w:pos="10800"/>
        </w:tabs>
        <w:spacing w:after="120" w:line="240" w:lineRule="auto"/>
        <w:rPr>
          <w:sz w:val="18"/>
          <w:szCs w:val="18"/>
        </w:rPr>
      </w:pPr>
      <w:r w:rsidRPr="00E8723A">
        <w:rPr>
          <w:color w:val="7F7F7F" w:themeColor="text1" w:themeTint="80"/>
          <w:sz w:val="18"/>
          <w:szCs w:val="18"/>
        </w:rPr>
        <w:t>Fundamentals of Digital Marketing Certificate</w:t>
      </w:r>
      <w:r w:rsidRPr="00E8723A">
        <w:rPr>
          <w:sz w:val="18"/>
          <w:szCs w:val="18"/>
        </w:rPr>
        <w:tab/>
      </w:r>
    </w:p>
    <w:p w14:paraId="3B93A73C" w14:textId="77777777" w:rsidR="00152F6F" w:rsidRPr="00E8723A" w:rsidRDefault="00000000" w:rsidP="00152F6F">
      <w:pPr>
        <w:widowControl w:val="0"/>
        <w:tabs>
          <w:tab w:val="right" w:pos="10800"/>
        </w:tabs>
        <w:spacing w:line="240" w:lineRule="auto"/>
        <w:rPr>
          <w:b/>
          <w:sz w:val="18"/>
          <w:szCs w:val="18"/>
        </w:rPr>
      </w:pPr>
      <w:r w:rsidRPr="00E8723A">
        <w:rPr>
          <w:b/>
          <w:sz w:val="18"/>
          <w:szCs w:val="18"/>
        </w:rPr>
        <w:t xml:space="preserve">Santa </w:t>
      </w:r>
      <w:r w:rsidR="00152F6F" w:rsidRPr="00E8723A">
        <w:rPr>
          <w:b/>
          <w:sz w:val="18"/>
          <w:szCs w:val="18"/>
        </w:rPr>
        <w:t>Barbara</w:t>
      </w:r>
      <w:r w:rsidRPr="00E8723A">
        <w:rPr>
          <w:b/>
          <w:sz w:val="18"/>
          <w:szCs w:val="18"/>
        </w:rPr>
        <w:t xml:space="preserve"> City College </w:t>
      </w:r>
      <w:r w:rsidRPr="00E8723A">
        <w:rPr>
          <w:b/>
          <w:sz w:val="18"/>
          <w:szCs w:val="18"/>
        </w:rPr>
        <w:tab/>
      </w:r>
      <w:r w:rsidRPr="00E8723A">
        <w:rPr>
          <w:sz w:val="18"/>
          <w:szCs w:val="18"/>
        </w:rPr>
        <w:t>Santa Barbara, CA</w:t>
      </w:r>
    </w:p>
    <w:p w14:paraId="00000032" w14:textId="10D7A2F7" w:rsidR="000E0FDF" w:rsidRPr="00152F6F" w:rsidRDefault="00000000" w:rsidP="00152F6F">
      <w:pPr>
        <w:widowControl w:val="0"/>
        <w:tabs>
          <w:tab w:val="right" w:pos="10800"/>
        </w:tabs>
        <w:spacing w:line="240" w:lineRule="auto"/>
        <w:rPr>
          <w:b/>
          <w:sz w:val="20"/>
          <w:szCs w:val="20"/>
        </w:rPr>
      </w:pPr>
      <w:r w:rsidRPr="00E8723A">
        <w:rPr>
          <w:color w:val="7F7F7F" w:themeColor="text1" w:themeTint="80"/>
          <w:sz w:val="18"/>
          <w:szCs w:val="18"/>
        </w:rPr>
        <w:t>Film &amp; Communications A.A.</w:t>
      </w:r>
      <w:r>
        <w:rPr>
          <w:sz w:val="20"/>
          <w:szCs w:val="20"/>
        </w:rPr>
        <w:tab/>
      </w:r>
    </w:p>
    <w:sectPr w:rsidR="000E0FDF" w:rsidRPr="00152F6F">
      <w:pgSz w:w="12240" w:h="15840"/>
      <w:pgMar w:top="720" w:right="720" w:bottom="720" w:left="720" w:header="1440" w:footer="14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2025"/>
    <w:multiLevelType w:val="multilevel"/>
    <w:tmpl w:val="C53AE130"/>
    <w:lvl w:ilvl="0">
      <w:start w:val="1"/>
      <w:numFmt w:val="bullet"/>
      <w:lvlText w:val="●"/>
      <w:lvlJc w:val="left"/>
      <w:pPr>
        <w:ind w:left="45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3B47DD"/>
    <w:multiLevelType w:val="hybridMultilevel"/>
    <w:tmpl w:val="23804AF0"/>
    <w:lvl w:ilvl="0" w:tplc="8D208F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06C0A"/>
    <w:multiLevelType w:val="multilevel"/>
    <w:tmpl w:val="0E44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2B2050"/>
    <w:multiLevelType w:val="multilevel"/>
    <w:tmpl w:val="A7A842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F76244"/>
    <w:multiLevelType w:val="multilevel"/>
    <w:tmpl w:val="3D80A5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4177A44"/>
    <w:multiLevelType w:val="multilevel"/>
    <w:tmpl w:val="A63CF0F2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583539831">
    <w:abstractNumId w:val="0"/>
  </w:num>
  <w:num w:numId="2" w16cid:durableId="632519827">
    <w:abstractNumId w:val="5"/>
  </w:num>
  <w:num w:numId="3" w16cid:durableId="1918201146">
    <w:abstractNumId w:val="4"/>
  </w:num>
  <w:num w:numId="4" w16cid:durableId="1895652089">
    <w:abstractNumId w:val="1"/>
  </w:num>
  <w:num w:numId="5" w16cid:durableId="453183373">
    <w:abstractNumId w:val="3"/>
  </w:num>
  <w:num w:numId="6" w16cid:durableId="130906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DF"/>
    <w:rsid w:val="000E0FDF"/>
    <w:rsid w:val="00152F6F"/>
    <w:rsid w:val="005969F2"/>
    <w:rsid w:val="008B2048"/>
    <w:rsid w:val="00A06256"/>
    <w:rsid w:val="00E8723A"/>
    <w:rsid w:val="00F8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7DB43"/>
  <w15:docId w15:val="{D4D92E56-8155-9549-B358-FDDFF3F9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06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um.com/@stephentalleyj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stvll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stephen-talley-the-developer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mail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tephentalley.te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stephen talley</cp:lastModifiedBy>
  <cp:revision>3</cp:revision>
  <dcterms:created xsi:type="dcterms:W3CDTF">2024-05-08T05:25:00Z</dcterms:created>
  <dcterms:modified xsi:type="dcterms:W3CDTF">2024-05-08T05:43:00Z</dcterms:modified>
</cp:coreProperties>
</file>